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478E7" w14:textId="3B3B7A47" w:rsidR="008C6C26" w:rsidRPr="00D95200" w:rsidRDefault="008C6C26" w:rsidP="008C6C26">
      <w:pPr>
        <w:rPr>
          <w:rFonts w:ascii="Trebuchet MS" w:hAnsi="Trebuchet MS" w:cs="Arial"/>
          <w:b/>
          <w:color w:val="1F4E79" w:themeColor="accent1" w:themeShade="80"/>
          <w:lang w:val="hr-HR"/>
        </w:rPr>
      </w:pPr>
      <w:r w:rsidRPr="00D95200">
        <w:rPr>
          <w:rFonts w:ascii="Trebuchet MS" w:hAnsi="Trebuchet MS"/>
          <w:noProof/>
          <w:color w:val="1F4E79" w:themeColor="accent1" w:themeShade="80"/>
          <w:lang w:val="en-US"/>
        </w:rPr>
        <w:drawing>
          <wp:anchor distT="0" distB="0" distL="114300" distR="114300" simplePos="0" relativeHeight="251658240" behindDoc="0" locked="0" layoutInCell="1" allowOverlap="1" wp14:anchorId="056C0E4A" wp14:editId="55871B9F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76800"/>
            <wp:effectExtent l="0" t="0" r="0" b="9525"/>
            <wp:wrapSquare wrapText="bothSides"/>
            <wp:docPr id="1" name="Picture 1" descr="Logo of the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Logo of the European Commiss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200" w:rsidRPr="00D95200">
        <w:rPr>
          <w:rFonts w:ascii="Trebuchet MS" w:hAnsi="Trebuchet MS" w:cs="Arial"/>
          <w:b/>
          <w:color w:val="1F4E79" w:themeColor="accent1" w:themeShade="80"/>
          <w:lang w:val="hr-HR"/>
        </w:rPr>
        <w:br w:type="textWrapping" w:clear="all"/>
      </w:r>
    </w:p>
    <w:p w14:paraId="4B488453" w14:textId="77777777" w:rsidR="00F75FD1" w:rsidRPr="00D95200" w:rsidRDefault="00F75FD1" w:rsidP="00F75FD1">
      <w:pPr>
        <w:spacing w:before="240" w:after="240"/>
        <w:rPr>
          <w:rFonts w:ascii="Trebuchet MS" w:hAnsi="Trebuchet MS" w:cs="Arial"/>
          <w:b/>
          <w:color w:val="1F4E79" w:themeColor="accent1" w:themeShade="80"/>
        </w:rPr>
      </w:pPr>
      <w:r w:rsidRPr="00D95200">
        <w:rPr>
          <w:rFonts w:ascii="Trebuchet MS" w:hAnsi="Trebuchet MS" w:cs="Arial"/>
          <w:b/>
          <w:color w:val="1F4E79" w:themeColor="accent1" w:themeShade="80"/>
        </w:rPr>
        <w:t>Information on selected operations of strategic importance</w:t>
      </w:r>
      <w:r w:rsidRPr="00D95200">
        <w:rPr>
          <w:rStyle w:val="FootnoteReference"/>
          <w:rFonts w:ascii="Trebuchet MS" w:hAnsi="Trebuchet MS" w:cs="Arial"/>
          <w:b/>
          <w:color w:val="1F4E79" w:themeColor="accent1" w:themeShade="80"/>
        </w:rPr>
        <w:footnoteReference w:id="1"/>
      </w:r>
      <w:r w:rsidRPr="00D95200">
        <w:rPr>
          <w:rFonts w:ascii="Trebuchet MS" w:hAnsi="Trebuchet MS" w:cs="Arial"/>
          <w:b/>
          <w:color w:val="1F4E79" w:themeColor="accent1" w:themeShade="80"/>
        </w:rPr>
        <w:t xml:space="preserve"> </w:t>
      </w:r>
    </w:p>
    <w:p w14:paraId="73CED5A0" w14:textId="162114C4" w:rsidR="00D95200" w:rsidRPr="00D95200" w:rsidRDefault="00D95200" w:rsidP="00F75FD1">
      <w:pPr>
        <w:spacing w:before="240" w:after="240"/>
        <w:rPr>
          <w:rFonts w:ascii="Trebuchet MS" w:hAnsi="Trebuchet MS" w:cs="Arial"/>
          <w:b/>
          <w:color w:val="1F4E79" w:themeColor="accent1" w:themeShade="80"/>
        </w:rPr>
      </w:pPr>
      <w:r w:rsidRPr="00D95200">
        <w:rPr>
          <w:rFonts w:ascii="Trebuchet MS" w:hAnsi="Trebuchet MS" w:cs="Arial"/>
          <w:b/>
          <w:color w:val="1F4E79" w:themeColor="accent1" w:themeShade="80"/>
        </w:rPr>
        <w:t xml:space="preserve">Jointly developed by the MA and the OSI partners, after the signing of the contract.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4503"/>
        <w:gridCol w:w="3918"/>
      </w:tblGrid>
      <w:tr w:rsidR="00D95200" w:rsidRPr="00D95200" w14:paraId="4E03F948" w14:textId="77777777" w:rsidTr="00D95200">
        <w:trPr>
          <w:trHeight w:val="495"/>
        </w:trPr>
        <w:tc>
          <w:tcPr>
            <w:tcW w:w="595" w:type="dxa"/>
            <w:shd w:val="clear" w:color="auto" w:fill="DEEAF6" w:themeFill="accent1" w:themeFillTint="33"/>
            <w:vAlign w:val="center"/>
          </w:tcPr>
          <w:p w14:paraId="47D93421" w14:textId="77777777" w:rsidR="000A07EF" w:rsidRPr="00D95200" w:rsidRDefault="000A07EF" w:rsidP="00430611">
            <w:pPr>
              <w:rPr>
                <w:rFonts w:ascii="Trebuchet MS" w:hAnsi="Trebuchet MS" w:cs="Arial"/>
                <w:b/>
                <w:bCs/>
                <w:color w:val="1F4E79" w:themeColor="accent1" w:themeShade="80"/>
              </w:rPr>
            </w:pPr>
          </w:p>
        </w:tc>
        <w:tc>
          <w:tcPr>
            <w:tcW w:w="4503" w:type="dxa"/>
            <w:shd w:val="clear" w:color="auto" w:fill="DEEAF6" w:themeFill="accent1" w:themeFillTint="33"/>
            <w:vAlign w:val="center"/>
          </w:tcPr>
          <w:p w14:paraId="501446ED" w14:textId="77777777" w:rsidR="000A07EF" w:rsidRPr="00D95200" w:rsidRDefault="000A07EF" w:rsidP="00430611">
            <w:pPr>
              <w:rPr>
                <w:rFonts w:ascii="Trebuchet MS" w:hAnsi="Trebuchet MS" w:cs="Arial"/>
                <w:b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/>
                <w:bCs/>
                <w:color w:val="1F4E79" w:themeColor="accent1" w:themeShade="80"/>
              </w:rPr>
              <w:t xml:space="preserve">Project &amp; beneficiary information </w:t>
            </w:r>
          </w:p>
        </w:tc>
        <w:tc>
          <w:tcPr>
            <w:tcW w:w="3918" w:type="dxa"/>
            <w:shd w:val="clear" w:color="auto" w:fill="DEEAF6" w:themeFill="accent1" w:themeFillTint="33"/>
            <w:vAlign w:val="center"/>
          </w:tcPr>
          <w:p w14:paraId="23C4BFEF" w14:textId="0E19E904" w:rsidR="000A07EF" w:rsidRPr="00D95200" w:rsidRDefault="000A07EF" w:rsidP="00430611">
            <w:pPr>
              <w:rPr>
                <w:rFonts w:ascii="Trebuchet MS" w:hAnsi="Trebuchet MS" w:cs="Arial"/>
                <w:b/>
                <w:bCs/>
                <w:color w:val="1F4E79" w:themeColor="accent1" w:themeShade="80"/>
              </w:rPr>
            </w:pPr>
          </w:p>
        </w:tc>
      </w:tr>
      <w:tr w:rsidR="00D95200" w:rsidRPr="00D95200" w14:paraId="609853D5" w14:textId="77777777" w:rsidTr="000A07EF">
        <w:tc>
          <w:tcPr>
            <w:tcW w:w="595" w:type="dxa"/>
            <w:vAlign w:val="center"/>
          </w:tcPr>
          <w:p w14:paraId="097F279C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 xml:space="preserve">1. </w:t>
            </w:r>
          </w:p>
        </w:tc>
        <w:tc>
          <w:tcPr>
            <w:tcW w:w="4503" w:type="dxa"/>
            <w:vAlign w:val="center"/>
          </w:tcPr>
          <w:p w14:paraId="6E1F4716" w14:textId="1D0E6F70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Name of the beneficiary of the operation of strategic importance, including first and last name if the beneficiary is a natural person</w:t>
            </w:r>
            <w:r w:rsidR="00573948" w:rsidRPr="00D95200">
              <w:rPr>
                <w:rFonts w:ascii="Trebuchet MS" w:hAnsi="Trebuchet MS" w:cs="Arial"/>
                <w:color w:val="1F4E79" w:themeColor="accent1" w:themeShade="80"/>
              </w:rPr>
              <w:t>, and the contractor’s name, in case of public procurement</w:t>
            </w:r>
            <w:r w:rsidR="009C1F46" w:rsidRPr="00D95200">
              <w:rPr>
                <w:rFonts w:ascii="Trebuchet MS" w:hAnsi="Trebuchet MS" w:cs="Arial"/>
                <w:color w:val="1F4E79" w:themeColor="accent1" w:themeShade="80"/>
              </w:rPr>
              <w:t>*</w:t>
            </w:r>
          </w:p>
        </w:tc>
        <w:tc>
          <w:tcPr>
            <w:tcW w:w="3918" w:type="dxa"/>
            <w:vAlign w:val="center"/>
          </w:tcPr>
          <w:p w14:paraId="180A5CD7" w14:textId="130CE5DE" w:rsidR="006D091B" w:rsidRPr="00D95200" w:rsidRDefault="006D091B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</w:p>
        </w:tc>
      </w:tr>
      <w:tr w:rsidR="00D95200" w:rsidRPr="00D95200" w14:paraId="6BBAA0A8" w14:textId="77777777" w:rsidTr="000A07EF">
        <w:tc>
          <w:tcPr>
            <w:tcW w:w="595" w:type="dxa"/>
            <w:vAlign w:val="center"/>
          </w:tcPr>
          <w:p w14:paraId="6303649F" w14:textId="2FA03041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 xml:space="preserve">2. </w:t>
            </w:r>
          </w:p>
        </w:tc>
        <w:tc>
          <w:tcPr>
            <w:tcW w:w="4503" w:type="dxa"/>
            <w:vAlign w:val="center"/>
          </w:tcPr>
          <w:p w14:paraId="14381E14" w14:textId="0C660C6B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 xml:space="preserve">Operation of strategic importance unique </w:t>
            </w:r>
            <w:r w:rsidR="00DF72F1" w:rsidRPr="00D95200">
              <w:rPr>
                <w:rFonts w:ascii="Trebuchet MS" w:hAnsi="Trebuchet MS" w:cs="Arial"/>
                <w:color w:val="1F4E79" w:themeColor="accent1" w:themeShade="80"/>
              </w:rPr>
              <w:t>code</w:t>
            </w:r>
            <w:r w:rsidRPr="00D95200">
              <w:rPr>
                <w:rFonts w:ascii="Trebuchet MS" w:hAnsi="Trebuchet MS" w:cs="Arial"/>
                <w:color w:val="1F4E79" w:themeColor="accent1" w:themeShade="80"/>
              </w:rPr>
              <w:t>*</w:t>
            </w:r>
          </w:p>
          <w:p w14:paraId="47E69179" w14:textId="7E5EA956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Please introduce the unique code as outlined in Article 49(3)</w:t>
            </w:r>
            <w:r w:rsidR="00D30F4E"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 of the CPR</w:t>
            </w: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.</w:t>
            </w:r>
          </w:p>
        </w:tc>
        <w:tc>
          <w:tcPr>
            <w:tcW w:w="3918" w:type="dxa"/>
            <w:vAlign w:val="center"/>
          </w:tcPr>
          <w:p w14:paraId="7367AF3D" w14:textId="70DB3DF4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369F8B8C" w14:textId="77777777" w:rsidTr="000A07EF">
        <w:tc>
          <w:tcPr>
            <w:tcW w:w="595" w:type="dxa"/>
            <w:vAlign w:val="center"/>
          </w:tcPr>
          <w:p w14:paraId="71B243A4" w14:textId="45C4955F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3.</w:t>
            </w:r>
          </w:p>
        </w:tc>
        <w:tc>
          <w:tcPr>
            <w:tcW w:w="4503" w:type="dxa"/>
            <w:vAlign w:val="center"/>
          </w:tcPr>
          <w:p w14:paraId="5ED9D919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The Union fishing fleet register identification number</w:t>
            </w:r>
          </w:p>
          <w:p w14:paraId="666A6AEC" w14:textId="77777777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For EMFAF operations only. Outlined in Article 49(3</w:t>
            </w:r>
            <w:proofErr w:type="gramStart"/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)(</w:t>
            </w:r>
            <w:proofErr w:type="gramEnd"/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c) of the CPR and referred to in Commission Implementing Regulation (EU) 2017/218.</w:t>
            </w:r>
          </w:p>
        </w:tc>
        <w:tc>
          <w:tcPr>
            <w:tcW w:w="3918" w:type="dxa"/>
            <w:vAlign w:val="center"/>
          </w:tcPr>
          <w:p w14:paraId="1B94CD95" w14:textId="25E49E59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15E57E1E" w14:textId="77777777" w:rsidTr="00FB2628">
        <w:trPr>
          <w:trHeight w:val="574"/>
        </w:trPr>
        <w:tc>
          <w:tcPr>
            <w:tcW w:w="595" w:type="dxa"/>
            <w:vAlign w:val="center"/>
          </w:tcPr>
          <w:p w14:paraId="21B9391A" w14:textId="0E66DFAC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4.</w:t>
            </w:r>
          </w:p>
        </w:tc>
        <w:tc>
          <w:tcPr>
            <w:tcW w:w="4503" w:type="dxa"/>
            <w:vAlign w:val="center"/>
          </w:tcPr>
          <w:p w14:paraId="59D0599C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Name of the operation*</w:t>
            </w:r>
          </w:p>
        </w:tc>
        <w:tc>
          <w:tcPr>
            <w:tcW w:w="3918" w:type="dxa"/>
            <w:vAlign w:val="center"/>
          </w:tcPr>
          <w:p w14:paraId="290A943C" w14:textId="34409F90" w:rsidR="000A07EF" w:rsidRPr="00D95200" w:rsidRDefault="000A07EF" w:rsidP="000A07EF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66065FF7" w14:textId="77777777" w:rsidTr="000A07EF">
        <w:tc>
          <w:tcPr>
            <w:tcW w:w="595" w:type="dxa"/>
            <w:vAlign w:val="center"/>
          </w:tcPr>
          <w:p w14:paraId="202400D8" w14:textId="50251F91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5.</w:t>
            </w:r>
          </w:p>
        </w:tc>
        <w:tc>
          <w:tcPr>
            <w:tcW w:w="4503" w:type="dxa"/>
            <w:vAlign w:val="center"/>
          </w:tcPr>
          <w:p w14:paraId="20411DEF" w14:textId="1154199D" w:rsidR="00F75FD1" w:rsidRPr="00D95200" w:rsidRDefault="00F75FD1" w:rsidP="005472C7">
            <w:pPr>
              <w:spacing w:after="120"/>
              <w:rPr>
                <w:rFonts w:ascii="Trebuchet MS" w:hAnsi="Trebuchet MS" w:cs="Arial"/>
                <w:color w:val="1F4E79" w:themeColor="accent1" w:themeShade="80"/>
              </w:rPr>
            </w:pPr>
            <w:bookmarkStart w:id="1" w:name="_Hlk126764593"/>
            <w:r w:rsidRPr="00D95200">
              <w:rPr>
                <w:rFonts w:ascii="Trebuchet MS" w:hAnsi="Trebuchet MS" w:cs="Arial"/>
                <w:color w:val="1F4E79" w:themeColor="accent1" w:themeShade="80"/>
              </w:rPr>
              <w:t>The purpose of the operation and its expected</w:t>
            </w:r>
            <w:r w:rsidR="00B41EB9" w:rsidRPr="00D95200">
              <w:rPr>
                <w:rFonts w:ascii="Trebuchet MS" w:hAnsi="Trebuchet MS" w:cs="Arial"/>
                <w:color w:val="1F4E79" w:themeColor="accent1" w:themeShade="80"/>
              </w:rPr>
              <w:t xml:space="preserve"> or actual</w:t>
            </w:r>
            <w:r w:rsidRPr="00D95200">
              <w:rPr>
                <w:rFonts w:ascii="Trebuchet MS" w:hAnsi="Trebuchet MS" w:cs="Arial"/>
                <w:color w:val="1F4E79" w:themeColor="accent1" w:themeShade="80"/>
              </w:rPr>
              <w:t xml:space="preserve"> achievements*</w:t>
            </w:r>
          </w:p>
          <w:bookmarkEnd w:id="1"/>
          <w:p w14:paraId="7D262DE4" w14:textId="1A17CC28" w:rsidR="00F75FD1" w:rsidRPr="00D95200" w:rsidRDefault="00F75FD1" w:rsidP="00247E2A">
            <w:pPr>
              <w:spacing w:after="120"/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Please consider </w:t>
            </w:r>
            <w:r w:rsidR="005472C7"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introducing</w:t>
            </w: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 the following:</w:t>
            </w:r>
          </w:p>
          <w:p w14:paraId="3CBB7C63" w14:textId="77777777" w:rsidR="00F75FD1" w:rsidRPr="00D95200" w:rsidRDefault="00F75FD1" w:rsidP="00430611">
            <w:pPr>
              <w:pStyle w:val="ListBullet"/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Description of the challenge the project is addressing and relevant context, including elements that make the project strategically important; </w:t>
            </w:r>
          </w:p>
          <w:p w14:paraId="7F9FC5D7" w14:textId="3E60BAEB" w:rsidR="00F75FD1" w:rsidRPr="00D95200" w:rsidRDefault="00F75FD1" w:rsidP="00430611">
            <w:pPr>
              <w:pStyle w:val="ListBullet"/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Project objectives, purpose and expected achievements, including result and output indicators</w:t>
            </w:r>
            <w:r w:rsidR="00D30F4E"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 and the significant contribution the operation is providing to the achievement of programme objectives</w:t>
            </w: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;</w:t>
            </w:r>
          </w:p>
          <w:p w14:paraId="2F75CE2E" w14:textId="77777777" w:rsidR="00F75FD1" w:rsidRPr="00D95200" w:rsidRDefault="00F75FD1" w:rsidP="00430611">
            <w:pPr>
              <w:pStyle w:val="ListBullet"/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Project activities; </w:t>
            </w:r>
          </w:p>
          <w:p w14:paraId="557384F7" w14:textId="77777777" w:rsidR="00F75FD1" w:rsidRPr="00D95200" w:rsidRDefault="00F75FD1" w:rsidP="00430611">
            <w:pPr>
              <w:pStyle w:val="ListBullet"/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Target groups, stakeholders, end users and other citizens who will benefit from the project. </w:t>
            </w:r>
          </w:p>
        </w:tc>
        <w:tc>
          <w:tcPr>
            <w:tcW w:w="3918" w:type="dxa"/>
            <w:vAlign w:val="center"/>
          </w:tcPr>
          <w:p w14:paraId="7533F9E3" w14:textId="4E9B749A" w:rsidR="005472C7" w:rsidRPr="00D95200" w:rsidRDefault="005472C7" w:rsidP="00247E2A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Trebuchet MS" w:eastAsiaTheme="minorHAnsi" w:hAnsi="Trebuchet MS" w:cs="Arial"/>
                <w:i/>
                <w:iCs/>
                <w:color w:val="1F4E79" w:themeColor="accent1" w:themeShade="80"/>
                <w:sz w:val="22"/>
                <w:szCs w:val="22"/>
                <w:lang w:val="en-GB" w:eastAsia="en-US"/>
              </w:rPr>
            </w:pPr>
          </w:p>
        </w:tc>
      </w:tr>
      <w:tr w:rsidR="00D95200" w:rsidRPr="00D95200" w14:paraId="2EEA8768" w14:textId="77777777" w:rsidTr="000A07EF">
        <w:tc>
          <w:tcPr>
            <w:tcW w:w="595" w:type="dxa"/>
            <w:vAlign w:val="center"/>
          </w:tcPr>
          <w:p w14:paraId="1D9C7327" w14:textId="0D3DE550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6.</w:t>
            </w:r>
          </w:p>
        </w:tc>
        <w:tc>
          <w:tcPr>
            <w:tcW w:w="4503" w:type="dxa"/>
            <w:vAlign w:val="center"/>
          </w:tcPr>
          <w:p w14:paraId="15FA72A4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Type of intervention for the operation*</w:t>
            </w:r>
          </w:p>
          <w:p w14:paraId="440CBE64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lastRenderedPageBreak/>
              <w:t>In accordance with point (g) of Article 73(2) and Annex I of the CPR.</w:t>
            </w:r>
            <w:r w:rsidRPr="00D95200">
              <w:rPr>
                <w:rFonts w:ascii="Trebuchet MS" w:hAnsi="Trebuchet MS" w:cs="Arial"/>
                <w:color w:val="1F4E79" w:themeColor="accent1" w:themeShade="80"/>
              </w:rPr>
              <w:t xml:space="preserve"> </w:t>
            </w:r>
          </w:p>
        </w:tc>
        <w:tc>
          <w:tcPr>
            <w:tcW w:w="3918" w:type="dxa"/>
            <w:vAlign w:val="center"/>
          </w:tcPr>
          <w:p w14:paraId="37F0E0BD" w14:textId="3CD52198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59A22DFA" w14:textId="77777777" w:rsidTr="00D95200">
        <w:trPr>
          <w:trHeight w:val="495"/>
        </w:trPr>
        <w:tc>
          <w:tcPr>
            <w:tcW w:w="595" w:type="dxa"/>
            <w:shd w:val="clear" w:color="auto" w:fill="DEEAF6" w:themeFill="accent1" w:themeFillTint="33"/>
            <w:vAlign w:val="center"/>
          </w:tcPr>
          <w:p w14:paraId="765964F7" w14:textId="77777777" w:rsidR="00F75FD1" w:rsidRPr="00D95200" w:rsidRDefault="00F75FD1" w:rsidP="00430611">
            <w:pPr>
              <w:rPr>
                <w:rFonts w:ascii="Trebuchet MS" w:hAnsi="Trebuchet MS" w:cs="Arial"/>
                <w:b/>
                <w:bCs/>
                <w:color w:val="1F4E79" w:themeColor="accent1" w:themeShade="80"/>
              </w:rPr>
            </w:pPr>
          </w:p>
        </w:tc>
        <w:tc>
          <w:tcPr>
            <w:tcW w:w="8421" w:type="dxa"/>
            <w:gridSpan w:val="2"/>
            <w:shd w:val="clear" w:color="auto" w:fill="DEEAF6" w:themeFill="accent1" w:themeFillTint="33"/>
            <w:vAlign w:val="center"/>
          </w:tcPr>
          <w:p w14:paraId="6BC0AC62" w14:textId="5B798CB9" w:rsidR="00F75FD1" w:rsidRPr="00D95200" w:rsidRDefault="00F75FD1" w:rsidP="00430611">
            <w:pPr>
              <w:rPr>
                <w:rFonts w:ascii="Trebuchet MS" w:hAnsi="Trebuchet MS" w:cs="Arial"/>
                <w:b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/>
                <w:bCs/>
                <w:color w:val="1F4E79" w:themeColor="accent1" w:themeShade="80"/>
              </w:rPr>
              <w:t>Timeline &amp; budget information</w:t>
            </w:r>
          </w:p>
        </w:tc>
      </w:tr>
      <w:tr w:rsidR="00D95200" w:rsidRPr="00D95200" w14:paraId="7E525993" w14:textId="77777777" w:rsidTr="000A07EF">
        <w:tc>
          <w:tcPr>
            <w:tcW w:w="595" w:type="dxa"/>
            <w:vAlign w:val="center"/>
          </w:tcPr>
          <w:p w14:paraId="3DCAABC2" w14:textId="0F002706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7.</w:t>
            </w:r>
          </w:p>
        </w:tc>
        <w:tc>
          <w:tcPr>
            <w:tcW w:w="4503" w:type="dxa"/>
            <w:vAlign w:val="center"/>
          </w:tcPr>
          <w:p w14:paraId="232C0673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Start date of the operation*</w:t>
            </w:r>
          </w:p>
        </w:tc>
        <w:tc>
          <w:tcPr>
            <w:tcW w:w="3918" w:type="dxa"/>
            <w:vAlign w:val="center"/>
          </w:tcPr>
          <w:p w14:paraId="6B001C80" w14:textId="5776A267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7F689301" w14:textId="77777777" w:rsidTr="000A07EF">
        <w:tc>
          <w:tcPr>
            <w:tcW w:w="595" w:type="dxa"/>
            <w:vAlign w:val="center"/>
          </w:tcPr>
          <w:p w14:paraId="38435F01" w14:textId="7370B346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8.</w:t>
            </w:r>
          </w:p>
        </w:tc>
        <w:tc>
          <w:tcPr>
            <w:tcW w:w="4503" w:type="dxa"/>
            <w:vAlign w:val="center"/>
          </w:tcPr>
          <w:p w14:paraId="0BA073EC" w14:textId="30F0C9DC" w:rsidR="00F75FD1" w:rsidRPr="00D95200" w:rsidRDefault="00F75FD1" w:rsidP="00B41EB9">
            <w:pPr>
              <w:rPr>
                <w:rFonts w:ascii="Trebuchet MS" w:hAnsi="Trebuchet MS" w:cs="Arial"/>
                <w:color w:val="1F4E79" w:themeColor="accent1" w:themeShade="80"/>
              </w:rPr>
            </w:pPr>
            <w:bookmarkStart w:id="2" w:name="_Hlk126764648"/>
            <w:r w:rsidRPr="00D95200">
              <w:rPr>
                <w:rFonts w:ascii="Trebuchet MS" w:hAnsi="Trebuchet MS" w:cs="Arial"/>
                <w:color w:val="1F4E79" w:themeColor="accent1" w:themeShade="80"/>
              </w:rPr>
              <w:t xml:space="preserve">Expected </w:t>
            </w:r>
            <w:r w:rsidR="00B41EB9" w:rsidRPr="00D95200">
              <w:rPr>
                <w:rFonts w:ascii="Trebuchet MS" w:hAnsi="Trebuchet MS" w:cs="Arial"/>
                <w:color w:val="1F4E79" w:themeColor="accent1" w:themeShade="80"/>
              </w:rPr>
              <w:t xml:space="preserve">or actual date of </w:t>
            </w:r>
            <w:r w:rsidRPr="00D95200">
              <w:rPr>
                <w:rFonts w:ascii="Trebuchet MS" w:hAnsi="Trebuchet MS" w:cs="Arial"/>
                <w:color w:val="1F4E79" w:themeColor="accent1" w:themeShade="80"/>
              </w:rPr>
              <w:t>completion of the operation*</w:t>
            </w:r>
            <w:bookmarkEnd w:id="2"/>
          </w:p>
        </w:tc>
        <w:tc>
          <w:tcPr>
            <w:tcW w:w="3918" w:type="dxa"/>
            <w:vAlign w:val="center"/>
          </w:tcPr>
          <w:p w14:paraId="258BCDF2" w14:textId="7D412F9E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3E94F8D1" w14:textId="77777777" w:rsidTr="000A07EF">
        <w:tc>
          <w:tcPr>
            <w:tcW w:w="595" w:type="dxa"/>
            <w:vAlign w:val="center"/>
          </w:tcPr>
          <w:p w14:paraId="69DC8240" w14:textId="44B5E285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9.</w:t>
            </w:r>
          </w:p>
        </w:tc>
        <w:tc>
          <w:tcPr>
            <w:tcW w:w="4503" w:type="dxa"/>
            <w:vAlign w:val="center"/>
          </w:tcPr>
          <w:p w14:paraId="4B7DB8E0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Total cost of the operation*</w:t>
            </w:r>
          </w:p>
        </w:tc>
        <w:tc>
          <w:tcPr>
            <w:tcW w:w="3918" w:type="dxa"/>
            <w:vAlign w:val="center"/>
          </w:tcPr>
          <w:p w14:paraId="312A4B3C" w14:textId="48CCB74F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53FB69C8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741A305B" w14:textId="2D062230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10.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2BBE095F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EU contribution*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347A5429" w14:textId="70A135BA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188B884F" w14:textId="77777777" w:rsidTr="000A07EF">
        <w:tc>
          <w:tcPr>
            <w:tcW w:w="595" w:type="dxa"/>
            <w:vAlign w:val="center"/>
          </w:tcPr>
          <w:p w14:paraId="6F160308" w14:textId="260F52F4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11.</w:t>
            </w:r>
          </w:p>
        </w:tc>
        <w:tc>
          <w:tcPr>
            <w:tcW w:w="4503" w:type="dxa"/>
            <w:vAlign w:val="center"/>
          </w:tcPr>
          <w:p w14:paraId="3A7F40E5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Union co-financing rate*</w:t>
            </w:r>
          </w:p>
        </w:tc>
        <w:tc>
          <w:tcPr>
            <w:tcW w:w="3918" w:type="dxa"/>
            <w:vAlign w:val="center"/>
          </w:tcPr>
          <w:p w14:paraId="3EE955C0" w14:textId="73970D37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7C0BB1FA" w14:textId="77777777" w:rsidTr="00D95200">
        <w:trPr>
          <w:trHeight w:val="495"/>
        </w:trPr>
        <w:tc>
          <w:tcPr>
            <w:tcW w:w="595" w:type="dxa"/>
            <w:shd w:val="clear" w:color="auto" w:fill="DEEAF6" w:themeFill="accent1" w:themeFillTint="33"/>
            <w:vAlign w:val="center"/>
          </w:tcPr>
          <w:p w14:paraId="3BF90535" w14:textId="77777777" w:rsidR="00F75FD1" w:rsidRPr="00D95200" w:rsidRDefault="00F75FD1" w:rsidP="00430611">
            <w:pPr>
              <w:rPr>
                <w:rFonts w:ascii="Trebuchet MS" w:hAnsi="Trebuchet MS" w:cs="Arial"/>
                <w:b/>
                <w:bCs/>
                <w:color w:val="1F4E79" w:themeColor="accent1" w:themeShade="80"/>
              </w:rPr>
            </w:pPr>
          </w:p>
        </w:tc>
        <w:tc>
          <w:tcPr>
            <w:tcW w:w="8421" w:type="dxa"/>
            <w:gridSpan w:val="2"/>
            <w:shd w:val="clear" w:color="auto" w:fill="DEEAF6" w:themeFill="accent1" w:themeFillTint="33"/>
            <w:vAlign w:val="center"/>
          </w:tcPr>
          <w:p w14:paraId="3185FB6F" w14:textId="062360B7" w:rsidR="00F75FD1" w:rsidRPr="00D95200" w:rsidRDefault="00F75FD1" w:rsidP="00430611">
            <w:pPr>
              <w:rPr>
                <w:rFonts w:ascii="Trebuchet MS" w:hAnsi="Trebuchet MS" w:cs="Arial"/>
                <w:b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/>
                <w:bCs/>
                <w:color w:val="1F4E79" w:themeColor="accent1" w:themeShade="80"/>
              </w:rPr>
              <w:t>Location information</w:t>
            </w:r>
          </w:p>
        </w:tc>
      </w:tr>
      <w:tr w:rsidR="00D95200" w:rsidRPr="00D95200" w14:paraId="66AFE8C2" w14:textId="77777777" w:rsidTr="000A07EF">
        <w:tc>
          <w:tcPr>
            <w:tcW w:w="595" w:type="dxa"/>
            <w:vAlign w:val="center"/>
          </w:tcPr>
          <w:p w14:paraId="67B7D029" w14:textId="3109E83D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12.</w:t>
            </w:r>
          </w:p>
        </w:tc>
        <w:tc>
          <w:tcPr>
            <w:tcW w:w="4503" w:type="dxa"/>
            <w:vAlign w:val="center"/>
          </w:tcPr>
          <w:p w14:paraId="11B996FB" w14:textId="76358D48" w:rsidR="00F75FD1" w:rsidRPr="00D95200" w:rsidRDefault="00F75FD1" w:rsidP="00FB2628">
            <w:pPr>
              <w:spacing w:after="80"/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Location indicator or geolocation for the operation and country concerned</w:t>
            </w:r>
          </w:p>
          <w:p w14:paraId="7B697C2B" w14:textId="514025D7" w:rsidR="00573948" w:rsidRPr="00D95200" w:rsidRDefault="00573948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For mobile operations or operations covering several locations the location of the beneficiary where the beneficiary is a legal entity; or the NUTS 2 level region where the beneficiary is a natural person*</w:t>
            </w:r>
          </w:p>
          <w:p w14:paraId="17E1C5BF" w14:textId="45F170B3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Geographical latitude and longitude will provide the most precise locations of operations</w:t>
            </w:r>
            <w:r w:rsidR="00FB2628"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.</w:t>
            </w:r>
          </w:p>
        </w:tc>
        <w:tc>
          <w:tcPr>
            <w:tcW w:w="3918" w:type="dxa"/>
            <w:vAlign w:val="center"/>
          </w:tcPr>
          <w:p w14:paraId="6FDC04C5" w14:textId="04E2DF82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  <w:lang w:val="it-IT"/>
              </w:rPr>
            </w:pPr>
          </w:p>
        </w:tc>
      </w:tr>
      <w:tr w:rsidR="00D95200" w:rsidRPr="00D95200" w14:paraId="01D8B71B" w14:textId="77777777" w:rsidTr="00D95200">
        <w:trPr>
          <w:trHeight w:val="495"/>
        </w:trPr>
        <w:tc>
          <w:tcPr>
            <w:tcW w:w="595" w:type="dxa"/>
            <w:shd w:val="clear" w:color="auto" w:fill="DEEAF6" w:themeFill="accent1" w:themeFillTint="33"/>
            <w:vAlign w:val="center"/>
          </w:tcPr>
          <w:p w14:paraId="3FEB889F" w14:textId="77777777" w:rsidR="00F75FD1" w:rsidRPr="00D95200" w:rsidRDefault="00F75FD1" w:rsidP="00430611">
            <w:pPr>
              <w:rPr>
                <w:rFonts w:ascii="Trebuchet MS" w:hAnsi="Trebuchet MS" w:cs="Arial"/>
                <w:b/>
                <w:bCs/>
                <w:color w:val="1F4E79" w:themeColor="accent1" w:themeShade="80"/>
              </w:rPr>
            </w:pPr>
          </w:p>
        </w:tc>
        <w:tc>
          <w:tcPr>
            <w:tcW w:w="8421" w:type="dxa"/>
            <w:gridSpan w:val="2"/>
            <w:shd w:val="clear" w:color="auto" w:fill="DEEAF6" w:themeFill="accent1" w:themeFillTint="33"/>
            <w:vAlign w:val="center"/>
          </w:tcPr>
          <w:p w14:paraId="750FFFE4" w14:textId="6C159601" w:rsidR="00F75FD1" w:rsidRPr="00D95200" w:rsidRDefault="00F75FD1" w:rsidP="00430611">
            <w:pPr>
              <w:rPr>
                <w:rFonts w:ascii="Trebuchet MS" w:hAnsi="Trebuchet MS" w:cs="Arial"/>
                <w:b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/>
                <w:bCs/>
                <w:color w:val="1F4E79" w:themeColor="accent1" w:themeShade="80"/>
              </w:rPr>
              <w:t xml:space="preserve">Programme information </w:t>
            </w:r>
          </w:p>
        </w:tc>
      </w:tr>
      <w:tr w:rsidR="00D95200" w:rsidRPr="00D95200" w14:paraId="0CFC78F1" w14:textId="77777777" w:rsidTr="000A07EF">
        <w:tc>
          <w:tcPr>
            <w:tcW w:w="595" w:type="dxa"/>
            <w:vAlign w:val="center"/>
          </w:tcPr>
          <w:p w14:paraId="71F54239" w14:textId="1A43F3EC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13.</w:t>
            </w:r>
          </w:p>
        </w:tc>
        <w:tc>
          <w:tcPr>
            <w:tcW w:w="4503" w:type="dxa"/>
            <w:vAlign w:val="center"/>
          </w:tcPr>
          <w:p w14:paraId="68FA867C" w14:textId="56BF9091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Fund</w:t>
            </w:r>
            <w:r w:rsidR="000A07EF" w:rsidRPr="00D95200">
              <w:rPr>
                <w:rFonts w:ascii="Trebuchet MS" w:hAnsi="Trebuchet MS" w:cs="Arial"/>
                <w:color w:val="1F4E79" w:themeColor="accent1" w:themeShade="80"/>
              </w:rPr>
              <w:t>(s)</w:t>
            </w:r>
            <w:r w:rsidRPr="00D95200">
              <w:rPr>
                <w:rFonts w:ascii="Trebuchet MS" w:hAnsi="Trebuchet MS" w:cs="Arial"/>
                <w:color w:val="1F4E79" w:themeColor="accent1" w:themeShade="80"/>
              </w:rPr>
              <w:t xml:space="preserve"> concerned*</w:t>
            </w:r>
          </w:p>
        </w:tc>
        <w:tc>
          <w:tcPr>
            <w:tcW w:w="3918" w:type="dxa"/>
            <w:vAlign w:val="center"/>
          </w:tcPr>
          <w:p w14:paraId="04ECD6E3" w14:textId="0EA540B1" w:rsidR="00F75FD1" w:rsidRPr="00D95200" w:rsidRDefault="00F75FD1" w:rsidP="005472C7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25A63637" w14:textId="77777777" w:rsidTr="000A07EF">
        <w:tc>
          <w:tcPr>
            <w:tcW w:w="595" w:type="dxa"/>
            <w:vAlign w:val="center"/>
          </w:tcPr>
          <w:p w14:paraId="4CB86B0D" w14:textId="370B07AF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14.</w:t>
            </w:r>
          </w:p>
        </w:tc>
        <w:tc>
          <w:tcPr>
            <w:tcW w:w="4503" w:type="dxa"/>
            <w:vAlign w:val="center"/>
          </w:tcPr>
          <w:p w14:paraId="59EF9FB9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Specific objective concerned*</w:t>
            </w:r>
          </w:p>
        </w:tc>
        <w:tc>
          <w:tcPr>
            <w:tcW w:w="3918" w:type="dxa"/>
            <w:vAlign w:val="center"/>
          </w:tcPr>
          <w:p w14:paraId="58CF596B" w14:textId="74AF7E32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00F21262" w14:textId="77777777" w:rsidTr="000A07EF">
        <w:tc>
          <w:tcPr>
            <w:tcW w:w="595" w:type="dxa"/>
            <w:vAlign w:val="center"/>
          </w:tcPr>
          <w:p w14:paraId="7547C24D" w14:textId="1757B693" w:rsidR="00D30F4E" w:rsidRPr="00D95200" w:rsidRDefault="00D30F4E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15.</w:t>
            </w:r>
          </w:p>
        </w:tc>
        <w:tc>
          <w:tcPr>
            <w:tcW w:w="4503" w:type="dxa"/>
            <w:vAlign w:val="center"/>
          </w:tcPr>
          <w:p w14:paraId="5CF5F018" w14:textId="3E595668" w:rsidR="00D30F4E" w:rsidRPr="00D95200" w:rsidRDefault="00217448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color w:val="1F4E79" w:themeColor="accent1" w:themeShade="80"/>
              </w:rPr>
              <w:t>Unique identifier of the c</w:t>
            </w:r>
            <w:r w:rsidR="00D30F4E" w:rsidRPr="00D95200">
              <w:rPr>
                <w:rFonts w:ascii="Trebuchet MS" w:hAnsi="Trebuchet MS" w:cs="Arial"/>
                <w:color w:val="1F4E79" w:themeColor="accent1" w:themeShade="80"/>
              </w:rPr>
              <w:t>all for proposal</w:t>
            </w:r>
            <w:r w:rsidR="0028785F" w:rsidRPr="00D95200">
              <w:rPr>
                <w:rFonts w:ascii="Trebuchet MS" w:hAnsi="Trebuchet MS" w:cs="Arial"/>
                <w:color w:val="1F4E79" w:themeColor="accent1" w:themeShade="80"/>
              </w:rPr>
              <w:t>s</w:t>
            </w:r>
            <w:r w:rsidRPr="00D95200">
              <w:rPr>
                <w:rFonts w:ascii="Trebuchet MS" w:hAnsi="Trebuchet MS" w:cs="Arial"/>
                <w:color w:val="1F4E79" w:themeColor="accent1" w:themeShade="80"/>
              </w:rPr>
              <w:t>, through which the operation is granted EU support</w:t>
            </w:r>
          </w:p>
        </w:tc>
        <w:tc>
          <w:tcPr>
            <w:tcW w:w="3918" w:type="dxa"/>
            <w:vAlign w:val="center"/>
          </w:tcPr>
          <w:p w14:paraId="6208A6C1" w14:textId="0B893157" w:rsidR="00D30F4E" w:rsidRPr="00D95200" w:rsidRDefault="00D30F4E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1AA410C7" w14:textId="77777777" w:rsidTr="00D95200">
        <w:trPr>
          <w:trHeight w:val="495"/>
        </w:trPr>
        <w:tc>
          <w:tcPr>
            <w:tcW w:w="595" w:type="dxa"/>
            <w:shd w:val="clear" w:color="auto" w:fill="DEEAF6" w:themeFill="accent1" w:themeFillTint="33"/>
            <w:vAlign w:val="center"/>
          </w:tcPr>
          <w:p w14:paraId="747A955F" w14:textId="77777777" w:rsidR="00F75FD1" w:rsidRPr="00D95200" w:rsidRDefault="00F75FD1" w:rsidP="00430611">
            <w:pPr>
              <w:rPr>
                <w:rFonts w:ascii="Trebuchet MS" w:hAnsi="Trebuchet MS" w:cs="Arial"/>
                <w:b/>
                <w:bCs/>
                <w:color w:val="1F4E79" w:themeColor="accent1" w:themeShade="80"/>
              </w:rPr>
            </w:pPr>
          </w:p>
        </w:tc>
        <w:tc>
          <w:tcPr>
            <w:tcW w:w="8421" w:type="dxa"/>
            <w:gridSpan w:val="2"/>
            <w:shd w:val="clear" w:color="auto" w:fill="DEEAF6" w:themeFill="accent1" w:themeFillTint="33"/>
            <w:vAlign w:val="center"/>
          </w:tcPr>
          <w:p w14:paraId="1EFE3E2D" w14:textId="316EF29F" w:rsidR="00F75FD1" w:rsidRPr="00D95200" w:rsidRDefault="00F75FD1" w:rsidP="00430611">
            <w:pPr>
              <w:rPr>
                <w:rFonts w:ascii="Trebuchet MS" w:hAnsi="Trebuchet MS" w:cs="Arial"/>
                <w:b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/>
                <w:bCs/>
                <w:color w:val="1F4E79" w:themeColor="accent1" w:themeShade="80"/>
              </w:rPr>
              <w:t xml:space="preserve">Communication information </w:t>
            </w:r>
          </w:p>
        </w:tc>
      </w:tr>
      <w:tr w:rsidR="00D95200" w:rsidRPr="00D95200" w14:paraId="458DA622" w14:textId="77777777" w:rsidTr="00430611">
        <w:trPr>
          <w:trHeight w:val="495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9B6B1E8" w14:textId="798E8B9D" w:rsidR="00A9598E" w:rsidRPr="00D95200" w:rsidRDefault="00F75FD1" w:rsidP="00247E2A">
            <w:pPr>
              <w:spacing w:before="120" w:after="100" w:afterAutospacing="1"/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By introducing the information mentioned below, the managing authority confirms and agrees that the beneficiary and managing authority are contacted for </w:t>
            </w:r>
            <w:r w:rsidR="000A07EF"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possible </w:t>
            </w: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upcoming communication actions. </w:t>
            </w:r>
          </w:p>
          <w:p w14:paraId="34CF13B4" w14:textId="55863387" w:rsidR="00247E2A" w:rsidRPr="00D95200" w:rsidRDefault="00247E2A" w:rsidP="00247E2A">
            <w:pPr>
              <w:spacing w:before="120" w:after="100" w:afterAutospacing="1"/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In case of natural persons, the section below does not have to be filled in. </w:t>
            </w:r>
          </w:p>
          <w:p w14:paraId="4CDDE075" w14:textId="23D022B2" w:rsidR="00A9598E" w:rsidRPr="00D95200" w:rsidRDefault="00247E2A" w:rsidP="00A9598E">
            <w:pPr>
              <w:spacing w:after="80"/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Lastly, t</w:t>
            </w:r>
            <w:r w:rsidR="00A9598E"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he managing authority is reminded of conditions outlined in Article 49(6) (and Annex IX) of the CPR: </w:t>
            </w:r>
          </w:p>
          <w:p w14:paraId="3F654064" w14:textId="77777777" w:rsidR="00A9598E" w:rsidRPr="00D95200" w:rsidRDefault="00A9598E" w:rsidP="00A9598E">
            <w:pPr>
              <w:ind w:firstLine="720"/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“The managing authority shall ensure that communication and visibility material including at the level of beneficiaries is made available upon request to Union institutions, bodies, offices or agencies and that a royalty-free, non-exclusive and irrevocable licence to use such material and any pre-existing rights attached to it is granted to the Union in accordance with Annex IX. This shall not require significant additional costs or a significant administrative burden for the beneficiaries or for the managing authority.”</w:t>
            </w:r>
          </w:p>
          <w:p w14:paraId="23246043" w14:textId="41F7181F" w:rsidR="00DF72F1" w:rsidRPr="00D95200" w:rsidRDefault="00DF72F1" w:rsidP="00A9598E">
            <w:pPr>
              <w:ind w:firstLine="720"/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631591B4" w14:textId="77777777" w:rsidTr="0010306D">
        <w:trPr>
          <w:trHeight w:val="203"/>
        </w:trPr>
        <w:tc>
          <w:tcPr>
            <w:tcW w:w="595" w:type="dxa"/>
            <w:shd w:val="clear" w:color="auto" w:fill="FFFFFF" w:themeFill="background1"/>
            <w:vAlign w:val="center"/>
          </w:tcPr>
          <w:p w14:paraId="2F9078F6" w14:textId="2D7035C7" w:rsidR="00F75FD1" w:rsidRPr="00D95200" w:rsidRDefault="00F75FD1" w:rsidP="00430611">
            <w:pPr>
              <w:rPr>
                <w:rFonts w:ascii="Trebuchet MS" w:hAnsi="Trebuchet MS" w:cs="Arial"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1</w:t>
            </w:r>
            <w:r w:rsidR="001E2C5D"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6</w:t>
            </w: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547D4A43" w14:textId="067680F8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Beneficiary contact</w:t>
            </w:r>
            <w:r w:rsidRPr="00D95200">
              <w:rPr>
                <w:rFonts w:ascii="Trebuchet MS" w:hAnsi="Trebuchet MS" w:cs="Arial"/>
                <w:color w:val="1F4E79" w:themeColor="accent1" w:themeShade="80"/>
              </w:rPr>
              <w:t xml:space="preserve">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6596BE76" w14:textId="6C8F0C4E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33B1C22E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4D838241" w14:textId="5DB6EA23" w:rsidR="00F75FD1" w:rsidRPr="00D95200" w:rsidRDefault="00F75FD1" w:rsidP="00430611">
            <w:pPr>
              <w:rPr>
                <w:rFonts w:ascii="Trebuchet MS" w:hAnsi="Trebuchet MS" w:cs="Arial"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1</w:t>
            </w:r>
            <w:r w:rsidR="001E2C5D"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7</w:t>
            </w: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4928C59D" w14:textId="1C967B95" w:rsidR="00F75FD1" w:rsidRPr="00D95200" w:rsidRDefault="00F75FD1" w:rsidP="00430611">
            <w:pPr>
              <w:rPr>
                <w:rFonts w:ascii="Trebuchet MS" w:hAnsi="Trebuchet MS" w:cs="Arial"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Beneficiary social media profiles</w:t>
            </w:r>
          </w:p>
          <w:p w14:paraId="3C31F53F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In case the profiles are not known at the moment of submitting the document, please update it when known.</w:t>
            </w:r>
            <w:r w:rsidRPr="00D95200">
              <w:rPr>
                <w:rFonts w:ascii="Trebuchet MS" w:hAnsi="Trebuchet MS" w:cs="Arial"/>
                <w:color w:val="1F4E79" w:themeColor="accent1" w:themeShade="80"/>
              </w:rPr>
              <w:t xml:space="preserve">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78280E19" w14:textId="46D7F95B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  <w:lang w:val="de-DE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  <w:lang w:val="de-DE"/>
              </w:rPr>
              <w:t xml:space="preserve"> </w:t>
            </w:r>
          </w:p>
        </w:tc>
      </w:tr>
      <w:tr w:rsidR="00D95200" w:rsidRPr="00D95200" w14:paraId="3C507042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4573242B" w14:textId="550C321C" w:rsidR="00F75FD1" w:rsidRPr="00D95200" w:rsidRDefault="00F75FD1" w:rsidP="00430611">
            <w:pPr>
              <w:rPr>
                <w:rFonts w:ascii="Trebuchet MS" w:hAnsi="Trebuchet MS" w:cs="Arial"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1</w:t>
            </w:r>
            <w:r w:rsidR="001E2C5D"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8</w:t>
            </w: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D3F6E12" w14:textId="77777777" w:rsidR="00F75FD1" w:rsidRPr="00D95200" w:rsidRDefault="00F75FD1" w:rsidP="00430611">
            <w:pPr>
              <w:rPr>
                <w:rFonts w:ascii="Trebuchet MS" w:hAnsi="Trebuchet MS" w:cs="Arial"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 xml:space="preserve">Managing authority social media profiles </w:t>
            </w:r>
          </w:p>
          <w:p w14:paraId="356E8A52" w14:textId="6E2AF24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Please enter profiles that will be used for communicating about the operation</w:t>
            </w:r>
            <w:r w:rsidR="00FB2628"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.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0C874436" w14:textId="6685FCFC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  <w:lang w:val="de-DE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  <w:lang w:val="de-DE"/>
              </w:rPr>
              <w:t xml:space="preserve"> </w:t>
            </w:r>
          </w:p>
        </w:tc>
      </w:tr>
      <w:tr w:rsidR="00D95200" w:rsidRPr="00D95200" w14:paraId="3AB5E8A4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74EF66FF" w14:textId="4F79F86C" w:rsidR="00F75FD1" w:rsidRPr="00D95200" w:rsidRDefault="001E2C5D" w:rsidP="00430611">
            <w:pPr>
              <w:rPr>
                <w:rFonts w:ascii="Trebuchet MS" w:hAnsi="Trebuchet MS" w:cs="Arial"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19</w:t>
            </w:r>
            <w:r w:rsidR="00F75FD1"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1F4F285E" w14:textId="77777777" w:rsidR="00F75FD1" w:rsidRPr="00D95200" w:rsidRDefault="00F75FD1" w:rsidP="00430611">
            <w:pPr>
              <w:rPr>
                <w:rFonts w:ascii="Trebuchet MS" w:hAnsi="Trebuchet MS" w:cs="Arial"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 xml:space="preserve">Operation of strategic importance website </w:t>
            </w:r>
          </w:p>
          <w:p w14:paraId="3ACC6EFF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In case the website is not known at the moment of submitting the document, please update it when known.</w:t>
            </w:r>
            <w:r w:rsidRPr="00D95200">
              <w:rPr>
                <w:rFonts w:ascii="Trebuchet MS" w:hAnsi="Trebuchet MS" w:cs="Arial"/>
                <w:color w:val="1F4E79" w:themeColor="accent1" w:themeShade="80"/>
              </w:rPr>
              <w:t xml:space="preserve">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4FCB061A" w14:textId="3D474316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4C021D4A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6FAAA335" w14:textId="423D4000" w:rsidR="00F75FD1" w:rsidRPr="00D95200" w:rsidRDefault="00F75FD1" w:rsidP="00430611">
            <w:pPr>
              <w:rPr>
                <w:rFonts w:ascii="Trebuchet MS" w:hAnsi="Trebuchet MS" w:cs="Arial"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2</w:t>
            </w:r>
            <w:r w:rsidR="001E2C5D"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0</w:t>
            </w: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00441AF9" w14:textId="77777777" w:rsidR="00F75FD1" w:rsidRPr="00D95200" w:rsidRDefault="00F75FD1" w:rsidP="00430611">
            <w:pPr>
              <w:rPr>
                <w:rFonts w:ascii="Trebuchet MS" w:hAnsi="Trebuchet MS" w:cs="Arial"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Managing authority website</w:t>
            </w:r>
            <w:r w:rsidRPr="00D95200">
              <w:rPr>
                <w:rFonts w:ascii="Trebuchet MS" w:hAnsi="Trebuchet MS" w:cs="Arial"/>
                <w:color w:val="1F4E79" w:themeColor="accent1" w:themeShade="80"/>
              </w:rPr>
              <w:t xml:space="preserve">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4FCB7987" w14:textId="71E58046" w:rsidR="00F75FD1" w:rsidRPr="00D95200" w:rsidRDefault="00F75FD1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</w:p>
        </w:tc>
      </w:tr>
      <w:tr w:rsidR="00D95200" w:rsidRPr="00D95200" w14:paraId="32F9DA6F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082A81AB" w14:textId="52119704" w:rsidR="00F75FD1" w:rsidRPr="00D95200" w:rsidRDefault="00F75FD1" w:rsidP="00430611">
            <w:pPr>
              <w:rPr>
                <w:rFonts w:ascii="Trebuchet MS" w:hAnsi="Trebuchet MS" w:cs="Arial"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2</w:t>
            </w:r>
            <w:r w:rsidR="001E2C5D"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>1</w:t>
            </w: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 xml:space="preserve">. 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1BD322B" w14:textId="0421BF3E" w:rsidR="00F75FD1" w:rsidRPr="00D95200" w:rsidRDefault="00F75FD1" w:rsidP="00430611">
            <w:pPr>
              <w:rPr>
                <w:rFonts w:ascii="Trebuchet MS" w:hAnsi="Trebuchet MS" w:cs="Arial"/>
                <w:bCs/>
                <w:color w:val="1F4E79" w:themeColor="accent1" w:themeShade="80"/>
              </w:rPr>
            </w:pPr>
            <w:bookmarkStart w:id="3" w:name="_Hlk126764903"/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 xml:space="preserve">Provisional planning of the communication event / activity - what kind of communication actions are being planned? </w:t>
            </w:r>
            <w:r w:rsidR="00892D52"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 xml:space="preserve">What kind of involvement of Commission and managing authority representatives is planned? </w:t>
            </w:r>
          </w:p>
          <w:bookmarkEnd w:id="3"/>
          <w:p w14:paraId="0B2E59B6" w14:textId="0A9C4598" w:rsidR="00F75FD1" w:rsidRPr="00D95200" w:rsidRDefault="00F75FD1" w:rsidP="005472C7">
            <w:pPr>
              <w:rPr>
                <w:rFonts w:ascii="Trebuchet MS" w:hAnsi="Trebuchet MS" w:cs="Arial"/>
                <w:b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As outlined in Article 50 (1</w:t>
            </w:r>
            <w:proofErr w:type="gramStart"/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)(</w:t>
            </w:r>
            <w:proofErr w:type="gramEnd"/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>e). Please provide information about activities organised by the beneficiary and the managing authority, if any are</w:t>
            </w:r>
            <w:r w:rsidR="00B41EB9"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 already</w:t>
            </w: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 foreseen.</w:t>
            </w:r>
            <w:r w:rsidRPr="00D95200">
              <w:rPr>
                <w:rFonts w:ascii="Trebuchet MS" w:hAnsi="Trebuchet MS" w:cs="Arial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1A93CBB0" w14:textId="0C77031B" w:rsidR="00F75FD1" w:rsidRPr="00D95200" w:rsidRDefault="00892D52" w:rsidP="00430611">
            <w:pPr>
              <w:rPr>
                <w:rFonts w:ascii="Trebuchet MS" w:hAnsi="Trebuchet MS" w:cs="Arial"/>
                <w:i/>
                <w:iCs/>
                <w:color w:val="1F4E79" w:themeColor="accent1" w:themeShade="80"/>
              </w:rPr>
            </w:pPr>
            <w:r w:rsidRPr="00D95200">
              <w:rPr>
                <w:rFonts w:ascii="Trebuchet MS" w:hAnsi="Trebuchet MS" w:cs="Arial"/>
                <w:i/>
                <w:iCs/>
                <w:color w:val="1F4E79" w:themeColor="accent1" w:themeShade="80"/>
              </w:rPr>
              <w:t xml:space="preserve"> </w:t>
            </w:r>
          </w:p>
        </w:tc>
      </w:tr>
    </w:tbl>
    <w:p w14:paraId="511EB352" w14:textId="282692AA" w:rsidR="001F087D" w:rsidRPr="00D95200" w:rsidRDefault="001F087D">
      <w:pPr>
        <w:rPr>
          <w:rFonts w:ascii="Trebuchet MS" w:hAnsi="Trebuchet MS"/>
          <w:color w:val="1F4E79" w:themeColor="accent1" w:themeShade="80"/>
        </w:rPr>
      </w:pPr>
    </w:p>
    <w:sectPr w:rsidR="001F087D" w:rsidRPr="00D95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DE4D8" w14:textId="77777777" w:rsidR="008C6C26" w:rsidRDefault="008C6C26" w:rsidP="008C6C26">
      <w:pPr>
        <w:spacing w:after="0" w:line="240" w:lineRule="auto"/>
      </w:pPr>
      <w:r>
        <w:separator/>
      </w:r>
    </w:p>
  </w:endnote>
  <w:endnote w:type="continuationSeparator" w:id="0">
    <w:p w14:paraId="5A771C39" w14:textId="77777777" w:rsidR="008C6C26" w:rsidRDefault="008C6C26" w:rsidP="008C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 Square Sans Cond Pro">
    <w:altName w:val="Segoe UI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40D69" w14:textId="77777777" w:rsidR="008C6C26" w:rsidRDefault="008C6C26" w:rsidP="008C6C26">
      <w:pPr>
        <w:spacing w:after="0" w:line="240" w:lineRule="auto"/>
      </w:pPr>
      <w:r>
        <w:separator/>
      </w:r>
    </w:p>
  </w:footnote>
  <w:footnote w:type="continuationSeparator" w:id="0">
    <w:p w14:paraId="5FD9AAE7" w14:textId="77777777" w:rsidR="008C6C26" w:rsidRDefault="008C6C26" w:rsidP="008C6C26">
      <w:pPr>
        <w:spacing w:after="0" w:line="240" w:lineRule="auto"/>
      </w:pPr>
      <w:r>
        <w:continuationSeparator/>
      </w:r>
    </w:p>
  </w:footnote>
  <w:footnote w:id="1">
    <w:p w14:paraId="380933E0" w14:textId="4DD5DD8D" w:rsidR="00F75FD1" w:rsidRPr="0059450F" w:rsidRDefault="00F75FD1" w:rsidP="00F75FD1">
      <w:pPr>
        <w:pStyle w:val="FootnoteText"/>
        <w:rPr>
          <w:rFonts w:ascii="Trebuchet MS" w:hAnsi="Trebuchet MS" w:cs="Arial"/>
          <w:color w:val="1F4E79" w:themeColor="accent1" w:themeShade="80"/>
        </w:rPr>
      </w:pPr>
      <w:bookmarkStart w:id="0" w:name="_GoBack"/>
      <w:r w:rsidRPr="0059450F">
        <w:rPr>
          <w:rFonts w:ascii="Trebuchet MS" w:hAnsi="Trebuchet MS"/>
          <w:color w:val="1F4E79" w:themeColor="accent1" w:themeShade="80"/>
        </w:rPr>
        <w:footnoteRef/>
      </w:r>
      <w:r w:rsidRPr="0059450F">
        <w:rPr>
          <w:rFonts w:ascii="Trebuchet MS" w:hAnsi="Trebuchet MS" w:cs="Arial"/>
          <w:color w:val="1F4E79" w:themeColor="accent1" w:themeShade="80"/>
        </w:rPr>
        <w:t xml:space="preserve"> Based on Article 73(5) of the CPR. </w:t>
      </w:r>
    </w:p>
    <w:p w14:paraId="20A1371A" w14:textId="2993D706" w:rsidR="00946853" w:rsidRPr="00946853" w:rsidRDefault="00946853" w:rsidP="00946853">
      <w:pPr>
        <w:pStyle w:val="ListBullet"/>
        <w:numPr>
          <w:ilvl w:val="0"/>
          <w:numId w:val="0"/>
        </w:numPr>
        <w:ind w:left="360" w:hanging="360"/>
        <w:rPr>
          <w:rFonts w:ascii="EC Square Sans Cond Pro" w:hAnsi="EC Square Sans Cond Pro"/>
          <w:sz w:val="20"/>
          <w:szCs w:val="20"/>
          <w:lang w:val="hr-HR"/>
        </w:rPr>
      </w:pPr>
      <w:r w:rsidRPr="0059450F">
        <w:rPr>
          <w:rFonts w:ascii="Trebuchet MS" w:hAnsi="Trebuchet MS" w:cs="Arial"/>
          <w:color w:val="1F4E79" w:themeColor="accent1" w:themeShade="80"/>
          <w:sz w:val="20"/>
          <w:szCs w:val="20"/>
        </w:rPr>
        <w:t>* Obligatory field (required in the framework of</w:t>
      </w:r>
      <w:r w:rsidRPr="0059450F">
        <w:rPr>
          <w:rFonts w:ascii="Trebuchet MS" w:hAnsi="Trebuchet MS"/>
          <w:color w:val="1F4E79" w:themeColor="accent1" w:themeShade="80"/>
          <w:sz w:val="20"/>
          <w:szCs w:val="20"/>
        </w:rPr>
        <w:t xml:space="preserve"> </w:t>
      </w:r>
      <w:r w:rsidRPr="0059450F">
        <w:rPr>
          <w:rFonts w:ascii="Trebuchet MS" w:hAnsi="Trebuchet MS" w:cs="Arial"/>
          <w:color w:val="1F4E79" w:themeColor="accent1" w:themeShade="80"/>
          <w:sz w:val="20"/>
          <w:szCs w:val="20"/>
        </w:rPr>
        <w:t>Article 73(5) of the CPR).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0A0B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B07DE"/>
    <w:rsid w:val="000201AF"/>
    <w:rsid w:val="000A07EF"/>
    <w:rsid w:val="000C133F"/>
    <w:rsid w:val="0010306D"/>
    <w:rsid w:val="001E2C5D"/>
    <w:rsid w:val="001F087D"/>
    <w:rsid w:val="00217448"/>
    <w:rsid w:val="00234A4A"/>
    <w:rsid w:val="0024433E"/>
    <w:rsid w:val="00247E2A"/>
    <w:rsid w:val="0028785F"/>
    <w:rsid w:val="005472C7"/>
    <w:rsid w:val="00573948"/>
    <w:rsid w:val="0059450F"/>
    <w:rsid w:val="005B579A"/>
    <w:rsid w:val="006D091B"/>
    <w:rsid w:val="00771724"/>
    <w:rsid w:val="00892D52"/>
    <w:rsid w:val="008C6C26"/>
    <w:rsid w:val="00916EC5"/>
    <w:rsid w:val="00946853"/>
    <w:rsid w:val="009C1F46"/>
    <w:rsid w:val="009C330C"/>
    <w:rsid w:val="009F2D4A"/>
    <w:rsid w:val="00A9598E"/>
    <w:rsid w:val="00AB4D58"/>
    <w:rsid w:val="00B41EB9"/>
    <w:rsid w:val="00D30F4E"/>
    <w:rsid w:val="00D95200"/>
    <w:rsid w:val="00DF72F1"/>
    <w:rsid w:val="00E27953"/>
    <w:rsid w:val="00F75FD1"/>
    <w:rsid w:val="00FB07DE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8257DB"/>
  <w15:chartTrackingRefBased/>
  <w15:docId w15:val="{71CB09C7-243B-4488-BF41-94E275ED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6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C2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C6C26"/>
    <w:rPr>
      <w:vertAlign w:val="superscript"/>
    </w:rPr>
  </w:style>
  <w:style w:type="table" w:styleId="TableGrid">
    <w:name w:val="Table Grid"/>
    <w:basedOn w:val="TableNormal"/>
    <w:uiPriority w:val="39"/>
    <w:rsid w:val="008C6C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C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5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FD1"/>
    <w:rPr>
      <w:sz w:val="20"/>
      <w:szCs w:val="20"/>
      <w:lang w:val="en-GB"/>
    </w:rPr>
  </w:style>
  <w:style w:type="paragraph" w:customStyle="1" w:styleId="pb-xs">
    <w:name w:val="pb-xs"/>
    <w:basedOn w:val="Normal"/>
    <w:rsid w:val="00F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rmalWeb">
    <w:name w:val="Normal (Web)"/>
    <w:basedOn w:val="Normal"/>
    <w:uiPriority w:val="99"/>
    <w:unhideWhenUsed/>
    <w:rsid w:val="00F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ListBullet">
    <w:name w:val="List Bullet"/>
    <w:basedOn w:val="Normal"/>
    <w:uiPriority w:val="99"/>
    <w:unhideWhenUsed/>
    <w:rsid w:val="00F75FD1"/>
    <w:pPr>
      <w:numPr>
        <w:numId w:val="1"/>
      </w:numPr>
      <w:contextualSpacing/>
    </w:pPr>
  </w:style>
  <w:style w:type="paragraph" w:customStyle="1" w:styleId="oj-normal">
    <w:name w:val="oj-normal"/>
    <w:basedOn w:val="Normal"/>
    <w:rsid w:val="00F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FD1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AF"/>
    <w:rPr>
      <w:rFonts w:ascii="Segoe UI" w:hAnsi="Segoe UI" w:cs="Segoe UI"/>
      <w:sz w:val="18"/>
      <w:szCs w:val="18"/>
      <w:lang w:val="en-GB"/>
    </w:rPr>
  </w:style>
  <w:style w:type="paragraph" w:customStyle="1" w:styleId="Point1">
    <w:name w:val="Point 1"/>
    <w:basedOn w:val="Normal"/>
    <w:rsid w:val="00B41EB9"/>
    <w:pPr>
      <w:spacing w:before="120" w:after="120" w:line="360" w:lineRule="auto"/>
      <w:ind w:left="1417" w:hanging="567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871E-19FF-49F3-A8C7-5F8438D9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 Slaven (REGIO)</dc:creator>
  <cp:keywords/>
  <dc:description/>
  <cp:lastModifiedBy>Marcela Glodeanu</cp:lastModifiedBy>
  <cp:revision>13</cp:revision>
  <cp:lastPrinted>2023-04-24T09:08:00Z</cp:lastPrinted>
  <dcterms:created xsi:type="dcterms:W3CDTF">2023-02-23T10:12:00Z</dcterms:created>
  <dcterms:modified xsi:type="dcterms:W3CDTF">2024-01-12T08:26:00Z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2023-02-08T14:58:03Z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e5d7395b-56b2-4c04-9a31-df146e57c513</vt:lpwstr>
  </property>
  <property fmtid="{D5CDD505-2E9C-101B-9397-08002B2CF9AE}" pid="8" name="MSIP_Label_6bd9ddd1-4d20-43f6-abfa-fc3c07406f94_ContentBits">
    <vt:lpwstr>0</vt:lpwstr>
  </property>
</Properties>
</file>